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onsolas" w:cs="Consolas" w:eastAsia="Consolas" w:hAnsi="Consolas"/>
          <w:color w:val="4A565A"/>
          <w:spacing w:val="20"/>
          <w:sz w:val="15"/>
          <w:szCs w:val="15"/>
        </w:rPr>
        <w:t xml:space="preserve">SACE STAGE 1 EARTH AND ENVIRONMENTAL SCIENCE · TOPIC 3: PROCESSES IN THE GEOSPHERE</w:t>
      </w:r>
    </w:p>
    <w:p>
      <w:pPr>
        <w:pStyle w:val="Heading1"/>
        <w:spacing w:after="100"/>
      </w:pPr>
      <w:r>
        <w:rPr>
          <w:rFonts w:ascii="Calibri" w:cs="Calibri" w:eastAsia="Calibri" w:hAnsi="Calibri"/>
          <w:b/>
          <w:bCs/>
          <w:color w:val="1A2124"/>
          <w:sz w:val="46"/>
          <w:szCs w:val="46"/>
        </w:rPr>
        <w:t xml:space="preserve">Inside the Earth: team record</w:t>
      </w:r>
      <w:r>
        <w:rPr>
          <w:rFonts w:ascii="Calibri" w:cs="Calibri" w:eastAsia="Calibri" w:hAnsi="Calibri"/>
          <w:b/>
          <w:bCs/>
          <w:color w:val="A5481A"/>
          <w:sz w:val="46"/>
          <w:szCs w:val="46"/>
        </w:rPr>
        <w:t xml:space="preserve">.</w:t>
      </w:r>
    </w:p>
    <w:p>
      <w:pPr>
        <w:spacing w:after="10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Name: ______________________________     Class: ____________     Date: ____________</w:t>
      </w:r>
    </w:p>
    <w:p>
      <w:pPr>
        <w:spacing w:after="140"/>
      </w:pPr>
      <w:r>
        <w:rPr>
          <w:rFonts w:ascii="Calibri" w:cs="Calibri" w:eastAsia="Calibri" w:hAnsi="Calibri"/>
          <w:color w:val="1A2124"/>
          <w:sz w:val="20"/>
          <w:szCs w:val="20"/>
        </w:rPr>
        <w:t xml:space="preserve">Keep one record per team. Write who held each role, then the team’s agreed answers to the key questions. The reflector fills in the last column after each activity.</w:t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tcBorders>
              <w:top w:val="single" w:color="1A2124" w:sz="8"/>
              <w:left w:val="single" w:color="1A2124" w:sz="8"/>
              <w:bottom w:val="single" w:color="1A2124" w:sz="8"/>
              <w:right w:val="single" w:color="1A2124" w:sz="8"/>
            </w:tcBorders>
            <w:tcMar>
              <w:top w:type="dxa" w:w="8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15"/>
                <w:szCs w:val="15"/>
                <w:shd w:fill="1D5F8A" w:color="auto" w:val="clear"/>
              </w:rPr>
              <w:t xml:space="preserve"> EVERY ACTIVITY 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6"/>
                <w:szCs w:val="26"/>
              </w:rPr>
              <w:t xml:space="preserve">  Our team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a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Who held each role, and one thing the team did well.</w:t>
            </w:r>
          </w:p>
          <w:tbl>
            <w:tblPr>
              <w:tblW w:type="dxa" w:w="9840"/>
              <w:tblInd w:type="dxa" w:w="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771"/>
              <w:gridCol w:w="1613"/>
              <w:gridCol w:w="1613"/>
              <w:gridCol w:w="1613"/>
              <w:gridCol w:w="1613"/>
              <w:gridCol w:w="1613"/>
            </w:tblGrid>
            <w:tr>
              <w:trPr>
                <w:tblHeader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ACTIVITY</w:t>
                  </w:r>
                </w:p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MANAGER</w:t>
                  </w:r>
                </w:p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RECORDER</w:t>
                  </w:r>
                </w:p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PRESENTER</w:t>
                  </w:r>
                </w:p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REFLECTOR</w:t>
                  </w:r>
                </w:p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DONE WELL</w:t>
                  </w:r>
                </w:p>
              </w:tc>
            </w:tr>
            <w:tr>
              <w:trPr>
                <w:trHeight w:val="400" w:hRule="atLeast"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1 Rocks and the past</w:t>
                  </w:r>
                </w:p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2 Limits</w:t>
                  </w:r>
                </w:p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3 Seismic waves</w:t>
                  </w:r>
                </w:p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4 Shadow zones</w:t>
                  </w:r>
                </w:p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5 Meteorites</w:t>
                  </w:r>
                </w:p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6 The layers</w:t>
                  </w:r>
                </w:p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7 Heat inside</w:t>
                  </w:r>
                </w:p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8 Plumes and plates</w:t>
                  </w:r>
                </w:p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</w:tbl>
          <w:p>
            <w:pPr>
              <w:spacing w:after="0"/>
            </w:pPr>
            <w:r>
              <w:rPr>
                <w:rFonts w:ascii="Calibri" w:cs="Calibri" w:eastAsia="Calibri" w:hAnsi="Calibri"/>
                <w:color w:val="1A2124"/>
                <w:sz w:val="8"/>
                <w:szCs w:val="8"/>
              </w:rPr>
              <w:t xml:space="preserve"> </w:t>
            </w:r>
          </w:p>
        </w:tc>
      </w:tr>
    </w:tbl>
    <w:p>
      <w:pPr>
        <w:spacing w:after="0"/>
      </w:pPr>
      <w:r>
        <w:rPr>
          <w:rFonts w:ascii="Calibri" w:cs="Calibri" w:eastAsia="Calibri" w:hAnsi="Calibri"/>
          <w:color w:val="1A2124"/>
          <w:sz w:val="10"/>
          <w:szCs w:val="10"/>
        </w:rPr>
        <w:t xml:space="preserve"> </w:t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tcBorders>
              <w:top w:val="single" w:color="1A2124" w:sz="8"/>
              <w:left w:val="single" w:color="1A2124" w:sz="8"/>
              <w:bottom w:val="single" w:color="1A2124" w:sz="8"/>
              <w:right w:val="single" w:color="1A2124" w:sz="8"/>
            </w:tcBorders>
            <w:tcMar>
              <w:top w:type="dxa" w:w="8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15"/>
                <w:szCs w:val="15"/>
                <w:shd w:fill="1D5F8A" w:color="auto" w:val="clear"/>
              </w:rPr>
              <w:t xml:space="preserve"> ACTIVITIES 1 TO 4 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6"/>
                <w:szCs w:val="26"/>
              </w:rPr>
              <w:t xml:space="preserve">  Key questions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a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Activity 1, question 4: our principle for reading old rocks.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b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Activity 2, question 3: our principle, improved so it still works for the flood, the early Earth and rivers without plants.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c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Activity 3, question 4: our rule for telling a solid layer from a liquid one.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d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Activity 4, question 3: why there is an S-wave shadow zone.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</w:tc>
      </w:tr>
    </w:tbl>
    <w:p>
      <w:pPr>
        <w:spacing w:after="0"/>
      </w:pPr>
      <w:r>
        <w:rPr>
          <w:rFonts w:ascii="Calibri" w:cs="Calibri" w:eastAsia="Calibri" w:hAnsi="Calibri"/>
          <w:color w:val="1A2124"/>
          <w:sz w:val="10"/>
          <w:szCs w:val="10"/>
        </w:rPr>
        <w:t xml:space="preserve"> </w:t>
      </w:r>
    </w:p>
    <w:p>
      <w:pPr>
        <w:pageBreakBefore/>
        <w:spacing w:after="0"/>
      </w:pP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tcBorders>
              <w:top w:val="single" w:color="1A2124" w:sz="8"/>
              <w:left w:val="single" w:color="1A2124" w:sz="8"/>
              <w:bottom w:val="single" w:color="1A2124" w:sz="8"/>
              <w:right w:val="single" w:color="1A2124" w:sz="8"/>
            </w:tcBorders>
            <w:tcMar>
              <w:top w:type="dxa" w:w="8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15"/>
                <w:szCs w:val="15"/>
                <w:shd w:fill="1D5F8A" w:color="auto" w:val="clear"/>
              </w:rPr>
              <w:t xml:space="preserve"> ACTIVITY 6 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6"/>
                <w:szCs w:val="26"/>
              </w:rPr>
              <w:t xml:space="preserve">  The layers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a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Fill in the table.</w:t>
            </w:r>
          </w:p>
          <w:tbl>
            <w:tblPr>
              <w:tblW w:type="dxa" w:w="9840"/>
              <w:tblInd w:type="dxa" w:w="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2362"/>
              <w:gridCol w:w="2492"/>
              <w:gridCol w:w="2492"/>
              <w:gridCol w:w="2492"/>
            </w:tblGrid>
            <w:tr>
              <w:trPr>
                <w:tblHeader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LAYER</w:t>
                  </w:r>
                </w:p>
              </w:tc>
              <w:tc>
                <w:tcPr>
                  <w:tcW w:type="dxa" w:w="249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DEPTH (KM)</w:t>
                  </w:r>
                </w:p>
              </w:tc>
              <w:tc>
                <w:tcPr>
                  <w:tcW w:type="dxa" w:w="249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MADE OF</w:t>
                  </w:r>
                </w:p>
              </w:tc>
              <w:tc>
                <w:tcPr>
                  <w:tcW w:type="dxa" w:w="249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SOLID OR LIQUID?</w:t>
                  </w:r>
                </w:p>
              </w:tc>
            </w:tr>
            <w:tr>
              <w:trPr>
                <w:trHeight w:val="85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Crust</w:t>
                  </w:r>
                </w:p>
              </w:tc>
              <w:tc>
                <w:tcPr>
                  <w:tcW w:type="dxa" w:w="249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49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49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85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Upper mantle</w:t>
                  </w:r>
                </w:p>
              </w:tc>
              <w:tc>
                <w:tcPr>
                  <w:tcW w:type="dxa" w:w="249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49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49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85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Lower mantle</w:t>
                  </w:r>
                </w:p>
              </w:tc>
              <w:tc>
                <w:tcPr>
                  <w:tcW w:type="dxa" w:w="249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49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49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85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Outer core</w:t>
                  </w:r>
                </w:p>
              </w:tc>
              <w:tc>
                <w:tcPr>
                  <w:tcW w:type="dxa" w:w="249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49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49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85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Inner core</w:t>
                  </w:r>
                </w:p>
              </w:tc>
              <w:tc>
                <w:tcPr>
                  <w:tcW w:type="dxa" w:w="249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49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249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</w:tbl>
          <w:p>
            <w:pPr>
              <w:spacing w:after="0"/>
            </w:pPr>
            <w:r>
              <w:rPr>
                <w:rFonts w:ascii="Calibri" w:cs="Calibri" w:eastAsia="Calibri" w:hAnsi="Calibri"/>
                <w:color w:val="1A2124"/>
                <w:sz w:val="8"/>
                <w:szCs w:val="8"/>
              </w:rPr>
              <w:t xml:space="preserve"> 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b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If the Earth were a peach 7 cm across, how thick would the continental crust be? Show your working.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c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Sketch a quarter of the Earth and label the five layers. Mark the lithosphere and the asthenosphere.</w:t>
            </w:r>
          </w:p>
          <w:tbl>
            <w:tblPr>
              <w:tblW w:type="dxa" w:w="9540"/>
              <w:tblInd w:type="dxa" w:w="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9540"/>
            </w:tblGrid>
            <w:tr>
              <w:trPr>
                <w:trHeight w:val="4536" w:hRule="exact"/>
              </w:trPr>
              <w:tc>
                <w:tcPr>
                  <w:tcW w:type="dxa" w:w="9540"/>
                  <w:tcBorders>
                    <w:top w:val="dashed" w:color="9AA7A2" w:sz="6"/>
                    <w:left w:val="dashed" w:color="9AA7A2" w:sz="6"/>
                    <w:bottom w:val="dashed" w:color="9AA7A2" w:sz="6"/>
                    <w:right w:val="dashed" w:color="9AA7A2" w:sz="6"/>
                  </w:tcBorders>
                </w:tcPr>
                <w:p/>
              </w:tc>
            </w:tr>
          </w:tbl>
          <w:p/>
        </w:tc>
      </w:tr>
    </w:tbl>
    <w:p>
      <w:pPr>
        <w:spacing w:after="0"/>
      </w:pPr>
      <w:r>
        <w:rPr>
          <w:rFonts w:ascii="Calibri" w:cs="Calibri" w:eastAsia="Calibri" w:hAnsi="Calibri"/>
          <w:color w:val="1A2124"/>
          <w:sz w:val="10"/>
          <w:szCs w:val="10"/>
        </w:rPr>
        <w:t xml:space="preserve"> </w:t>
      </w:r>
    </w:p>
    <w:p>
      <w:pPr>
        <w:pageBreakBefore/>
        <w:spacing w:after="0"/>
      </w:pP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tcBorders>
              <w:top w:val="single" w:color="1A2124" w:sz="8"/>
              <w:left w:val="single" w:color="1A2124" w:sz="8"/>
              <w:bottom w:val="single" w:color="1A2124" w:sz="8"/>
              <w:right w:val="single" w:color="1A2124" w:sz="8"/>
            </w:tcBorders>
            <w:tcMar>
              <w:top w:type="dxa" w:w="8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15"/>
                <w:szCs w:val="15"/>
                <w:shd w:fill="1D5F8A" w:color="auto" w:val="clear"/>
              </w:rPr>
              <w:t xml:space="preserve"> ACTIVITY 7 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6"/>
                <w:szCs w:val="26"/>
              </w:rPr>
              <w:t xml:space="preserve">  The Habanero well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a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The well reached 4,421 m, where the rock is about 250 °C. Assume the surface is about 25 °C. Work out the average geothermal gradient, and compare it with 25 to 35 °C per km.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</w:tc>
      </w:tr>
    </w:tbl>
    <w:p>
      <w:pPr>
        <w:spacing w:after="0"/>
      </w:pPr>
      <w:r>
        <w:rPr>
          <w:rFonts w:ascii="Calibri" w:cs="Calibri" w:eastAsia="Calibri" w:hAnsi="Calibri"/>
          <w:color w:val="1A2124"/>
          <w:sz w:val="10"/>
          <w:szCs w:val="10"/>
        </w:rPr>
        <w:t xml:space="preserve"> </w:t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tcBorders>
              <w:top w:val="single" w:color="1A2124" w:sz="8"/>
              <w:left w:val="single" w:color="1A2124" w:sz="8"/>
              <w:bottom w:val="single" w:color="1A2124" w:sz="8"/>
              <w:right w:val="single" w:color="1A2124" w:sz="8"/>
            </w:tcBorders>
            <w:tcMar>
              <w:top w:type="dxa" w:w="8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15"/>
                <w:szCs w:val="15"/>
                <w:shd w:fill="1D5F8A" w:color="auto" w:val="clear"/>
              </w:rPr>
              <w:t xml:space="preserve"> ACTIVITY 8 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6"/>
                <w:szCs w:val="26"/>
              </w:rPr>
              <w:t xml:space="preserve">  Plumes and plates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a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Work out the speed of the Pacific Plate from each volcano (km per million years = mm per year).</w:t>
            </w:r>
          </w:p>
          <w:tbl>
            <w:tblPr>
              <w:tblW w:type="dxa" w:w="9840"/>
              <w:tblInd w:type="dxa" w:w="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2362"/>
              <w:gridCol w:w="2492"/>
              <w:gridCol w:w="2492"/>
              <w:gridCol w:w="2492"/>
            </w:tblGrid>
            <w:tr>
              <w:trPr>
                <w:tblHeader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VOLCANO</w:t>
                  </w:r>
                </w:p>
              </w:tc>
              <w:tc>
                <w:tcPr>
                  <w:tcW w:type="dxa" w:w="249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AGE (MILLION YEARS)</w:t>
                  </w:r>
                </w:p>
              </w:tc>
              <w:tc>
                <w:tcPr>
                  <w:tcW w:type="dxa" w:w="249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DISTANCE FROM THE HOT SPOT (KM)</w:t>
                  </w:r>
                </w:p>
              </w:tc>
              <w:tc>
                <w:tcPr>
                  <w:tcW w:type="dxa" w:w="249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SPEED (CM PER YEAR)</w:t>
                  </w:r>
                </w:p>
              </w:tc>
            </w:tr>
            <w:tr>
              <w:trPr>
                <w:trHeight w:val="40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Oahu</w:t>
                  </w:r>
                </w:p>
              </w:tc>
              <w:tc>
                <w:tcPr>
                  <w:tcW w:type="dxa" w:w="249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2124"/>
                      <w:sz w:val="19"/>
                      <w:szCs w:val="19"/>
                    </w:rPr>
                    <w:t xml:space="preserve">3.7</w:t>
                  </w:r>
                </w:p>
              </w:tc>
              <w:tc>
                <w:tcPr>
                  <w:tcW w:type="dxa" w:w="249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2124"/>
                      <w:sz w:val="19"/>
                      <w:szCs w:val="19"/>
                    </w:rPr>
                    <w:t xml:space="preserve">374</w:t>
                  </w:r>
                </w:p>
              </w:tc>
              <w:tc>
                <w:tcPr>
                  <w:tcW w:type="dxa" w:w="249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Kauai</w:t>
                  </w:r>
                </w:p>
              </w:tc>
              <w:tc>
                <w:tcPr>
                  <w:tcW w:type="dxa" w:w="249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2124"/>
                      <w:sz w:val="19"/>
                      <w:szCs w:val="19"/>
                    </w:rPr>
                    <w:t xml:space="preserve">5.1</w:t>
                  </w:r>
                </w:p>
              </w:tc>
              <w:tc>
                <w:tcPr>
                  <w:tcW w:type="dxa" w:w="249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2124"/>
                      <w:sz w:val="19"/>
                      <w:szCs w:val="19"/>
                    </w:rPr>
                    <w:t xml:space="preserve">519</w:t>
                  </w:r>
                </w:p>
              </w:tc>
              <w:tc>
                <w:tcPr>
                  <w:tcW w:type="dxa" w:w="249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Necker</w:t>
                  </w:r>
                </w:p>
              </w:tc>
              <w:tc>
                <w:tcPr>
                  <w:tcW w:type="dxa" w:w="249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2124"/>
                      <w:sz w:val="19"/>
                      <w:szCs w:val="19"/>
                    </w:rPr>
                    <w:t xml:space="preserve">10.3</w:t>
                  </w:r>
                </w:p>
              </w:tc>
              <w:tc>
                <w:tcPr>
                  <w:tcW w:type="dxa" w:w="249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2124"/>
                      <w:sz w:val="19"/>
                      <w:szCs w:val="19"/>
                    </w:rPr>
                    <w:t xml:space="preserve">1,058</w:t>
                  </w:r>
                </w:p>
              </w:tc>
              <w:tc>
                <w:tcPr>
                  <w:tcW w:type="dxa" w:w="249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Laysan</w:t>
                  </w:r>
                </w:p>
              </w:tc>
              <w:tc>
                <w:tcPr>
                  <w:tcW w:type="dxa" w:w="249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2124"/>
                      <w:sz w:val="19"/>
                      <w:szCs w:val="19"/>
                    </w:rPr>
                    <w:t xml:space="preserve">19.9</w:t>
                  </w:r>
                </w:p>
              </w:tc>
              <w:tc>
                <w:tcPr>
                  <w:tcW w:type="dxa" w:w="249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2124"/>
                      <w:sz w:val="19"/>
                      <w:szCs w:val="19"/>
                    </w:rPr>
                    <w:t xml:space="preserve">1,818</w:t>
                  </w:r>
                </w:p>
              </w:tc>
              <w:tc>
                <w:tcPr>
                  <w:tcW w:type="dxa" w:w="249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236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Midway</w:t>
                  </w:r>
                </w:p>
              </w:tc>
              <w:tc>
                <w:tcPr>
                  <w:tcW w:type="dxa" w:w="249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2124"/>
                      <w:sz w:val="19"/>
                      <w:szCs w:val="19"/>
                    </w:rPr>
                    <w:t xml:space="preserve">27.7</w:t>
                  </w:r>
                </w:p>
              </w:tc>
              <w:tc>
                <w:tcPr>
                  <w:tcW w:type="dxa" w:w="249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1A2124"/>
                      <w:sz w:val="19"/>
                      <w:szCs w:val="19"/>
                    </w:rPr>
                    <w:t xml:space="preserve">2,432</w:t>
                  </w:r>
                </w:p>
              </w:tc>
              <w:tc>
                <w:tcPr>
                  <w:tcW w:type="dxa" w:w="2492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</w:tbl>
          <w:p>
            <w:pPr>
              <w:spacing w:after="0"/>
            </w:pPr>
            <w:r>
              <w:rPr>
                <w:rFonts w:ascii="Calibri" w:cs="Calibri" w:eastAsia="Calibri" w:hAnsi="Calibri"/>
                <w:color w:val="1A2124"/>
                <w:sz w:val="8"/>
                <w:szCs w:val="8"/>
              </w:rPr>
              <w:t xml:space="preserve"> 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b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Question 5: the eastern Australian hot-spot track is about 2,000 km long and formed over 33 million years. Work out the speed, and explain the gap in the middle.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c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Question 10: from heat inside the Earth to the Australian Plate moving about 7 cm per year.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d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Reflector: one thing that helped the team, and one thing to change.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</w:tc>
      </w:tr>
    </w:tbl>
    <w:p>
      <w:pPr>
        <w:spacing w:after="0"/>
      </w:pPr>
      <w:r>
        <w:rPr>
          <w:rFonts w:ascii="Calibri" w:cs="Calibri" w:eastAsia="Calibri" w:hAnsi="Calibri"/>
          <w:color w:val="1A2124"/>
          <w:sz w:val="10"/>
          <w:szCs w:val="10"/>
        </w:rPr>
        <w:t xml:space="preserve"> </w:t>
      </w:r>
    </w:p>
    <w:sectPr>
      <w:footerReference w:type="default" r:id="rId6"/>
      <w:pgSz w:w="11906" w:h="16838" w:orient="portrait"/>
      <w:pgMar w:top="700" w:right="850" w:bottom="70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6CEC9" w:sz="4"/>
      </w:pBdr>
      <w:tabs>
        <w:tab w:val="right" w:pos="10200"/>
      </w:tabs>
    </w:pPr>
    <w:r>
      <w:rPr>
        <w:rFonts w:ascii="Consolas" w:cs="Consolas" w:eastAsia="Consolas" w:hAnsi="Consolas"/>
        <w:color w:val="4A565A"/>
        <w:sz w:val="14"/>
        <w:szCs w:val="14"/>
      </w:rPr>
      <w:t xml:space="preserve">Ausgeology · Inside the Earth · ausgeology.org/inside-the-earth/</w:t>
    </w:r>
    <w:r>
      <w:rPr>
        <w:rFonts w:ascii="Consolas" w:cs="Consolas" w:eastAsia="Consolas" w:hAnsi="Consolas"/>
        <w:sz w:val="14"/>
        <w:szCs w:val="14"/>
      </w:rPr>
      <w:t xml:space="preserve">	</w:t>
    </w:r>
    <w:r>
      <w:rPr>
        <w:rFonts w:ascii="Consolas" w:cs="Consolas" w:eastAsia="Consolas" w:hAnsi="Consolas"/>
        <w:color w:val="4A565A"/>
        <w:sz w:val="14"/>
        <w:szCs w:val="14"/>
      </w:rPr>
      <w:t xml:space="preserve">Page </w:t>
    </w:r>
    <w:r>
      <w:rPr>
        <w:rFonts w:ascii="Consolas" w:cs="Consolas" w:eastAsia="Consolas" w:hAnsi="Consolas"/>
        <w:color w:val="4A565A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2124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Inside the Earth: team record</dc:title>
  <dc:creator>Ausgeology</dc:creator>
  <cp:lastModifiedBy>Un-named</cp:lastModifiedBy>
  <cp:revision>1</cp:revision>
  <dcterms:created xsi:type="dcterms:W3CDTF">2026-11-05T04:52:16.637Z</dcterms:created>
  <dcterms:modified xsi:type="dcterms:W3CDTF">2026-11-05T04:52:16.639Z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