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onsolas" w:cs="Consolas" w:eastAsia="Consolas" w:hAnsi="Consolas"/>
          <w:color w:val="4A565A"/>
          <w:spacing w:val="20"/>
          <w:sz w:val="15"/>
          <w:szCs w:val="15"/>
        </w:rPr>
        <w:t xml:space="preserve">SACE STAGE 2 EARTH AND ENVIRONMENTAL SCIENCE · TOPIC 4: CLIMATE CHANGE</w:t>
      </w:r>
    </w:p>
    <w:p>
      <w:pPr>
        <w:pStyle w:val="Heading1"/>
        <w:spacing w:after="100"/>
      </w:pPr>
      <w:r>
        <w:rPr>
          <w:rFonts w:ascii="Calibri" w:cs="Calibri" w:eastAsia="Calibri" w:hAnsi="Calibri"/>
          <w:b/>
          <w:bCs/>
          <w:color w:val="1A2124"/>
          <w:sz w:val="46"/>
          <w:szCs w:val="46"/>
        </w:rPr>
        <w:t xml:space="preserve">Climate evidence: station record sheet</w:t>
      </w:r>
      <w:r>
        <w:rPr>
          <w:rFonts w:ascii="Calibri" w:cs="Calibri" w:eastAsia="Calibri" w:hAnsi="Calibri"/>
          <w:b/>
          <w:bCs/>
          <w:color w:val="A5481A"/>
          <w:sz w:val="46"/>
          <w:szCs w:val="46"/>
        </w:rPr>
        <w:t xml:space="preserve">.</w:t>
      </w:r>
    </w:p>
    <w:p>
      <w:pPr>
        <w:spacing w:after="100"/>
      </w:pPr>
      <w:r>
        <w:rPr>
          <w:rFonts w:ascii="Calibri" w:cs="Calibri" w:eastAsia="Calibri" w:hAnsi="Calibri"/>
          <w:color w:val="1A2124"/>
          <w:sz w:val="21"/>
          <w:szCs w:val="21"/>
        </w:rPr>
        <w:t xml:space="preserve">Name: ______________________________     Class: ____________     Date: ____________</w:t>
      </w:r>
    </w:p>
    <w:p>
      <w:pPr>
        <w:spacing w:after="140"/>
      </w:pPr>
      <w:r>
        <w:rPr>
          <w:rFonts w:ascii="Calibri" w:cs="Calibri" w:eastAsia="Calibri" w:hAnsi="Calibri"/>
          <w:color w:val="1A2124"/>
          <w:sz w:val="20"/>
          <w:szCs w:val="20"/>
        </w:rPr>
        <w:t xml:space="preserve">Fill in one box at each station. Give numbers, and say where each one comes from, for example (NOAA) or (State of the Climate 2024). After all eight stations, answer the last question together.</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0F6A6E" w:color="auto" w:val="clear"/>
              </w:rPr>
              <w:t xml:space="preserve"> STATION 1 </w:t>
            </w:r>
            <w:r>
              <w:rPr>
                <w:rFonts w:ascii="Calibri" w:cs="Calibri" w:eastAsia="Calibri" w:hAnsi="Calibri"/>
                <w:b/>
                <w:bCs/>
                <w:color w:val="1A2124"/>
                <w:sz w:val="26"/>
                <w:szCs w:val="26"/>
              </w:rPr>
              <w:t xml:space="preserve">  Measuring today</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How is carbon dioxide measured at Mauna Loa or Cape Grim, and why there?</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Carbon dioxide in 2025: </w:t>
            </w:r>
            <w:r>
              <w:rPr>
                <w:rFonts w:ascii="Calibri" w:cs="Calibri" w:eastAsia="Calibri" w:hAnsi="Calibri"/>
                <w:b/>
                <w:bCs/>
                <w:color w:val="1A2124"/>
                <w:sz w:val="21"/>
                <w:szCs w:val="21"/>
              </w:rPr>
              <w:t xml:space="preserve">______________</w:t>
            </w:r>
            <w:r>
              <w:rPr>
                <w:rFonts w:ascii="Calibri" w:cs="Calibri" w:eastAsia="Calibri" w:hAnsi="Calibri"/>
                <w:b/>
                <w:bCs/>
                <w:color w:val="1A2124"/>
                <w:sz w:val="21"/>
                <w:szCs w:val="21"/>
              </w:rPr>
              <w:t xml:space="preserve"> ppm. Why does it rise and fall each year?</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Two pieces of evidence that the climate is warming now, with numbers:</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0F6A6E" w:color="auto" w:val="clear"/>
              </w:rPr>
              <w:t xml:space="preserve"> STATION 2 </w:t>
            </w:r>
            <w:r>
              <w:rPr>
                <w:rFonts w:ascii="Calibri" w:cs="Calibri" w:eastAsia="Calibri" w:hAnsi="Calibri"/>
                <w:b/>
                <w:bCs/>
                <w:color w:val="1A2124"/>
                <w:sz w:val="26"/>
                <w:szCs w:val="26"/>
              </w:rPr>
              <w:t xml:space="preserve">  Reading proxies</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Three proxies:</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2755"/>
              <w:gridCol w:w="3542"/>
              <w:gridCol w:w="3542"/>
            </w:tblGrid>
            <w:tr>
              <w:trPr>
                <w:tblHeader/>
              </w:trPr>
              <w:tc>
                <w:tcPr>
                  <w:tcW w:type="dxa" w:w="2755"/>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PROXY</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WHAT IT RECORDS</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HOW FAR BACK IT REACHES</w:t>
                  </w: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Ice core</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Foram shells</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Over the last 800,000 years, carbon dioxide ranged from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to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ppm. In 2025 it was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ppm.</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Explain how oxygen isotopes in foram shells show when ice sheets grew.</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0F6A6E" w:color="auto" w:val="clear"/>
              </w:rPr>
              <w:t xml:space="preserve"> STATION 3 </w:t>
            </w:r>
            <w:r>
              <w:rPr>
                <w:rFonts w:ascii="Calibri" w:cs="Calibri" w:eastAsia="Calibri" w:hAnsi="Calibri"/>
                <w:b/>
                <w:bCs/>
                <w:color w:val="1A2124"/>
                <w:sz w:val="26"/>
                <w:szCs w:val="26"/>
              </w:rPr>
              <w:t xml:space="preserve">  Human records</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A historical record, and what it shows about past climate:</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A prehistorical record, and what it shows:</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Does the Medieval Warm Period show that today’s warming is natural? Use the PAGES 2k findings.</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p>
      <w:pPr>
        <w:pageBreakBefore/>
        <w:spacing w:after="0"/>
      </w:pP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0F6A6E" w:color="auto" w:val="clear"/>
              </w:rPr>
              <w:t xml:space="preserve"> STATION 4 </w:t>
            </w:r>
            <w:r>
              <w:rPr>
                <w:rFonts w:ascii="Calibri" w:cs="Calibri" w:eastAsia="Calibri" w:hAnsi="Calibri"/>
                <w:b/>
                <w:bCs/>
                <w:color w:val="1A2124"/>
                <w:sz w:val="26"/>
                <w:szCs w:val="26"/>
              </w:rPr>
              <w:t xml:space="preserve">  The human fingerprint</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Explain the enhanced greenhouse effect in two or three sentences.</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Three human activities:</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3346"/>
              <w:gridCol w:w="6494"/>
            </w:tblGrid>
            <w:tr>
              <w:trPr>
                <w:tblHeader/>
              </w:trPr>
              <w:tc>
                <w:tcPr>
                  <w:tcW w:type="dxa" w:w="3346"/>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ACTIVITY</w:t>
                  </w:r>
                </w:p>
              </w:tc>
              <w:tc>
                <w:tcPr>
                  <w:tcW w:type="dxa" w:w="6494"/>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GREENHOUSE GAS IT ADDS</w:t>
                  </w:r>
                </w:p>
              </w:tc>
            </w:tr>
            <w:tr>
              <w:trPr>
                <w:trHeight w:val="400" w:hRule="atLeast"/>
              </w:trPr>
              <w:tc>
                <w:tcPr>
                  <w:tcW w:type="dxa" w:w="3346"/>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6494"/>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3346"/>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6494"/>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3346"/>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6494"/>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One piece of evidence that the extra carbon dioxide comes from fossil fuels:</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0F6A6E" w:color="auto" w:val="clear"/>
              </w:rPr>
              <w:t xml:space="preserve"> STATION 5 </w:t>
            </w:r>
            <w:r>
              <w:rPr>
                <w:rFonts w:ascii="Calibri" w:cs="Calibri" w:eastAsia="Calibri" w:hAnsi="Calibri"/>
                <w:b/>
                <w:bCs/>
                <w:color w:val="1A2124"/>
                <w:sz w:val="26"/>
                <w:szCs w:val="26"/>
              </w:rPr>
              <w:t xml:space="preserve">  Carbon stores</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Three stores of carbon:</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2755"/>
              <w:gridCol w:w="3542"/>
              <w:gridCol w:w="3542"/>
            </w:tblGrid>
            <w:tr>
              <w:trPr>
                <w:tblHeader/>
              </w:trPr>
              <w:tc>
                <w:tcPr>
                  <w:tcW w:type="dxa" w:w="2755"/>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STORE</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CARBON HELD</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HOW LONG CARBON STAYS</w:t>
                  </w: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One benefit and one risk of geosequestration:</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0F6A6E" w:color="auto" w:val="clear"/>
              </w:rPr>
              <w:t xml:space="preserve"> STATION 6 </w:t>
            </w:r>
            <w:r>
              <w:rPr>
                <w:rFonts w:ascii="Calibri" w:cs="Calibri" w:eastAsia="Calibri" w:hAnsi="Calibri"/>
                <w:b/>
                <w:bCs/>
                <w:color w:val="1A2124"/>
                <w:sz w:val="26"/>
                <w:szCs w:val="26"/>
              </w:rPr>
              <w:t xml:space="preserve">  Policies</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A policy at each level:</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2755"/>
              <w:gridCol w:w="3542"/>
              <w:gridCol w:w="3542"/>
            </w:tblGrid>
            <w:tr>
              <w:trPr>
                <w:tblHeader/>
              </w:trPr>
              <w:tc>
                <w:tcPr>
                  <w:tcW w:type="dxa" w:w="2755"/>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LEVEL</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EXAMPLE</w:t>
                  </w:r>
                </w:p>
              </w:tc>
              <w:tc>
                <w:tcPr>
                  <w:tcW w:type="dxa" w:w="3542"/>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HOW IT CAN CHANGE GREENHOUSE GAS LEVELS</w:t>
                  </w: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Local</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State</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National</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2755"/>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Global</w:t>
                  </w: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c>
                <w:tcPr>
                  <w:tcW w:type="dxa" w:w="3542"/>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Why did CFCs in the air fall, while carbon dioxide kept rising?</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p>
      <w:pPr>
        <w:pageBreakBefore/>
        <w:spacing w:after="0"/>
      </w:pP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0F6A6E" w:color="auto" w:val="clear"/>
              </w:rPr>
              <w:t xml:space="preserve"> STATION 7 </w:t>
            </w:r>
            <w:r>
              <w:rPr>
                <w:rFonts w:ascii="Calibri" w:cs="Calibri" w:eastAsia="Calibri" w:hAnsi="Calibri"/>
                <w:b/>
                <w:bCs/>
                <w:color w:val="1A2124"/>
                <w:sz w:val="26"/>
                <w:szCs w:val="26"/>
              </w:rPr>
              <w:t xml:space="preserve">  Effects on the spheres</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One effect of climate change on each sphere:</w:t>
            </w:r>
          </w:p>
          <w:tbl>
            <w:tblPr>
              <w:tblW w:type="dxa" w:w="9840"/>
              <w:tblInd w:type="dxa" w:w="360"/>
              <w:tblBorders>
                <w:top w:val="single" w:color="auto" w:sz="4"/>
                <w:left w:val="single" w:color="auto" w:sz="4"/>
                <w:bottom w:val="single" w:color="auto" w:sz="4"/>
                <w:right w:val="single" w:color="auto" w:sz="4"/>
                <w:insideH w:val="single" w:color="auto" w:sz="4"/>
                <w:insideV w:val="single" w:color="auto" w:sz="4"/>
              </w:tblBorders>
            </w:tblPr>
            <w:tblGrid>
              <w:gridCol w:w="3346"/>
              <w:gridCol w:w="6494"/>
            </w:tblGrid>
            <w:tr>
              <w:trPr>
                <w:tblHeader/>
              </w:trPr>
              <w:tc>
                <w:tcPr>
                  <w:tcW w:type="dxa" w:w="3346"/>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SPHERE</w:t>
                  </w:r>
                </w:p>
              </w:tc>
              <w:tc>
                <w:tcPr>
                  <w:tcW w:type="dxa" w:w="6494"/>
                  <w:tcBorders>
                    <w:top w:val="single" w:color="1A2124" w:sz="6"/>
                    <w:left w:val="single" w:color="1A2124" w:sz="6"/>
                    <w:bottom w:val="single" w:color="1A2124" w:sz="6"/>
                    <w:right w:val="single" w:color="1A2124" w:sz="6"/>
                  </w:tcBorders>
                  <w:shd w:fill="E2E7E2" w:color="auto" w:val="clear"/>
                  <w:tcMar>
                    <w:top w:type="dxa" w:w="30"/>
                    <w:left w:type="dxa" w:w="80"/>
                    <w:bottom w:type="dxa" w:w="30"/>
                    <w:right w:type="dxa" w:w="80"/>
                  </w:tcMar>
                </w:tcPr>
                <w:p>
                  <w:r>
                    <w:rPr>
                      <w:rFonts w:ascii="Consolas" w:cs="Consolas" w:eastAsia="Consolas" w:hAnsi="Consolas"/>
                      <w:color w:val="4A565A"/>
                      <w:sz w:val="14"/>
                      <w:szCs w:val="14"/>
                    </w:rPr>
                    <w:t xml:space="preserve">EFFECT</w:t>
                  </w:r>
                </w:p>
              </w:tc>
            </w:tr>
            <w:tr>
              <w:trPr>
                <w:trHeight w:val="400" w:hRule="atLeast"/>
              </w:trPr>
              <w:tc>
                <w:tcPr>
                  <w:tcW w:type="dxa" w:w="3346"/>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Atmosphere</w:t>
                  </w:r>
                </w:p>
              </w:tc>
              <w:tc>
                <w:tcPr>
                  <w:tcW w:type="dxa" w:w="6494"/>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3346"/>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Hydrosphere</w:t>
                  </w:r>
                </w:p>
              </w:tc>
              <w:tc>
                <w:tcPr>
                  <w:tcW w:type="dxa" w:w="6494"/>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3346"/>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Biosphere</w:t>
                  </w:r>
                </w:p>
              </w:tc>
              <w:tc>
                <w:tcPr>
                  <w:tcW w:type="dxa" w:w="6494"/>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r>
              <w:trPr>
                <w:trHeight w:val="400" w:hRule="atLeast"/>
              </w:trPr>
              <w:tc>
                <w:tcPr>
                  <w:tcW w:type="dxa" w:w="3346"/>
                  <w:tcBorders>
                    <w:top w:val="single" w:color="1A2124" w:sz="6"/>
                    <w:left w:val="single" w:color="1A2124" w:sz="6"/>
                    <w:bottom w:val="single" w:color="1A2124" w:sz="6"/>
                    <w:right w:val="single" w:color="1A2124" w:sz="6"/>
                  </w:tcBorders>
                  <w:tcMar>
                    <w:top w:type="dxa" w:w="30"/>
                    <w:left w:type="dxa" w:w="80"/>
                    <w:bottom w:type="dxa" w:w="30"/>
                    <w:right w:type="dxa" w:w="80"/>
                  </w:tcMar>
                </w:tcPr>
                <w:p>
                  <w:r>
                    <w:rPr>
                      <w:rFonts w:ascii="Calibri" w:cs="Calibri" w:eastAsia="Calibri" w:hAnsi="Calibri"/>
                      <w:b/>
                      <w:bCs/>
                      <w:color w:val="1A2124"/>
                      <w:sz w:val="19"/>
                      <w:szCs w:val="19"/>
                    </w:rPr>
                    <w:t xml:space="preserve">Geosphere</w:t>
                  </w:r>
                </w:p>
              </w:tc>
              <w:tc>
                <w:tcPr>
                  <w:tcW w:type="dxa" w:w="6494"/>
                  <w:tcBorders>
                    <w:top w:val="single" w:color="1A2124" w:sz="6"/>
                    <w:left w:val="single" w:color="1A2124" w:sz="6"/>
                    <w:bottom w:val="single" w:color="1A2124" w:sz="6"/>
                    <w:right w:val="single" w:color="1A2124" w:sz="6"/>
                  </w:tcBorders>
                  <w:tcMar>
                    <w:top w:type="dxa" w:w="30"/>
                    <w:left w:type="dxa" w:w="80"/>
                    <w:bottom w:type="dxa" w:w="30"/>
                    <w:right w:type="dxa" w:w="80"/>
                  </w:tcMar>
                </w:tcPr>
                <w:p/>
              </w:tc>
            </w:tr>
          </w:tbl>
          <w:p>
            <w:pPr>
              <w:spacing w:after="0"/>
            </w:pPr>
            <w:r>
              <w:rPr>
                <w:rFonts w:ascii="Calibri" w:cs="Calibri" w:eastAsia="Calibri" w:hAnsi="Calibri"/>
                <w:color w:val="1A2124"/>
                <w:sz w:val="8"/>
                <w:szCs w:val="8"/>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Why does melting land ice raise sea level, when melting sea ice barely does?</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How does thawing permafrost link the spheres?</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1A2124" w:sz="8"/>
              <w:left w:val="single" w:color="1A2124" w:sz="8"/>
              <w:bottom w:val="single" w:color="1A2124" w:sz="8"/>
              <w:right w:val="single" w:color="1A2124" w:sz="8"/>
            </w:tcBorders>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0F6A6E" w:color="auto" w:val="clear"/>
              </w:rPr>
              <w:t xml:space="preserve"> STATION 8 </w:t>
            </w:r>
            <w:r>
              <w:rPr>
                <w:rFonts w:ascii="Calibri" w:cs="Calibri" w:eastAsia="Calibri" w:hAnsi="Calibri"/>
                <w:b/>
                <w:bCs/>
                <w:color w:val="1A2124"/>
                <w:sz w:val="26"/>
                <w:szCs w:val="26"/>
              </w:rPr>
              <w:t xml:space="preserve">  Climate models</w:t>
            </w:r>
          </w:p>
          <w:p>
            <w:pPr>
              <w:keepNext/>
              <w:tabs>
                <w:tab w:val="left" w:pos="360"/>
              </w:tabs>
              <w:spacing w:after="20" w:before="70"/>
              <w:ind w:left="360" w:hanging="360"/>
            </w:pPr>
            <w:r>
              <w:rPr>
                <w:rFonts w:ascii="Consolas" w:cs="Consolas" w:eastAsia="Consolas" w:hAnsi="Consolas"/>
                <w:b/>
                <w:bCs/>
                <w:color w:val="1D5F8A"/>
                <w:sz w:val="20"/>
                <w:szCs w:val="20"/>
              </w:rPr>
              <w:t xml:space="preserve">a	</w:t>
            </w:r>
            <w:r>
              <w:rPr>
                <w:rFonts w:ascii="Calibri" w:cs="Calibri" w:eastAsia="Calibri" w:hAnsi="Calibri"/>
                <w:b/>
                <w:bCs/>
                <w:color w:val="1A2124"/>
                <w:sz w:val="21"/>
                <w:szCs w:val="21"/>
              </w:rPr>
              <w:t xml:space="preserve">How a general circulation model works, in three steps:</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b	</w:t>
            </w:r>
            <w:r>
              <w:rPr>
                <w:rFonts w:ascii="Calibri" w:cs="Calibri" w:eastAsia="Calibri" w:hAnsi="Calibri"/>
                <w:b/>
                <w:bCs/>
                <w:color w:val="1A2124"/>
                <w:sz w:val="21"/>
                <w:szCs w:val="21"/>
              </w:rPr>
              <w:t xml:space="preserve">How are models tested?</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keepNext/>
              <w:tabs>
                <w:tab w:val="left" w:pos="360"/>
              </w:tabs>
              <w:spacing w:after="20" w:before="70"/>
              <w:ind w:left="360" w:hanging="360"/>
            </w:pPr>
            <w:r>
              <w:rPr>
                <w:rFonts w:ascii="Consolas" w:cs="Consolas" w:eastAsia="Consolas" w:hAnsi="Consolas"/>
                <w:b/>
                <w:bCs/>
                <w:color w:val="1D5F8A"/>
                <w:sz w:val="20"/>
                <w:szCs w:val="20"/>
              </w:rPr>
              <w:t xml:space="preserve">c	</w:t>
            </w:r>
            <w:r>
              <w:rPr>
                <w:rFonts w:ascii="Calibri" w:cs="Calibri" w:eastAsia="Calibri" w:hAnsi="Calibri"/>
                <w:b/>
                <w:bCs/>
                <w:color w:val="1A2124"/>
                <w:sz w:val="21"/>
                <w:szCs w:val="21"/>
              </w:rPr>
              <w:t xml:space="preserve">Warming projected for 2081–2100: lowest scenario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°C; highest scenario </w:t>
            </w:r>
            <w:r>
              <w:rPr>
                <w:rFonts w:ascii="Calibri" w:cs="Calibri" w:eastAsia="Calibri" w:hAnsi="Calibri"/>
                <w:b/>
                <w:bCs/>
                <w:color w:val="1A2124"/>
                <w:sz w:val="21"/>
                <w:szCs w:val="21"/>
              </w:rPr>
              <w:t xml:space="preserve">__________</w:t>
            </w:r>
            <w:r>
              <w:rPr>
                <w:rFonts w:ascii="Calibri" w:cs="Calibri" w:eastAsia="Calibri" w:hAnsi="Calibri"/>
                <w:b/>
                <w:bCs/>
                <w:color w:val="1A2124"/>
                <w:sz w:val="21"/>
                <w:szCs w:val="21"/>
              </w:rPr>
              <w:t xml:space="preserve"> °C. Why the range?</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10200"/>
      </w:tblGrid>
      <w:tr>
        <w:trPr>
          <w:cantSplit/>
        </w:trPr>
        <w:tc>
          <w:tcPr>
            <w:tcW w:type="dxa" w:w="10200"/>
            <w:tcBorders>
              <w:top w:val="single" w:color="A5481A" w:sz="8"/>
              <w:left w:val="single" w:color="A5481A" w:sz="8"/>
              <w:bottom w:val="single" w:color="A5481A" w:sz="8"/>
              <w:right w:val="single" w:color="A5481A" w:sz="8"/>
            </w:tcBorders>
            <w:shd w:fill="FBF1EA" w:color="auto" w:val="clear"/>
            <w:tcMar>
              <w:top w:type="dxa" w:w="80"/>
              <w:left w:type="dxa" w:w="140"/>
              <w:bottom w:type="dxa" w:w="100"/>
              <w:right w:type="dxa" w:w="140"/>
            </w:tcMar>
          </w:tcPr>
          <w:p>
            <w:pPr>
              <w:keepNext/>
              <w:spacing w:after="40"/>
            </w:pPr>
            <w:r>
              <w:rPr>
                <w:rFonts w:ascii="Consolas" w:cs="Consolas" w:eastAsia="Consolas" w:hAnsi="Consolas"/>
                <w:b/>
                <w:bCs/>
                <w:color w:val="FFFFFF"/>
                <w:sz w:val="15"/>
                <w:szCs w:val="15"/>
                <w:shd w:fill="A5481A" w:color="auto" w:val="clear"/>
              </w:rPr>
              <w:t xml:space="preserve"> TOGETHER </w:t>
            </w:r>
            <w:r>
              <w:rPr>
                <w:rFonts w:ascii="Calibri" w:cs="Calibri" w:eastAsia="Calibri" w:hAnsi="Calibri"/>
                <w:b/>
                <w:bCs/>
                <w:color w:val="1A2124"/>
                <w:sz w:val="26"/>
                <w:szCs w:val="26"/>
              </w:rPr>
              <w:t xml:space="preserve">  Putting it together</w:t>
            </w:r>
          </w:p>
          <w:p>
            <w:pPr>
              <w:keepNext/>
              <w:tabs>
                <w:tab w:val="left" w:pos="360"/>
              </w:tabs>
              <w:spacing w:after="20" w:before="70"/>
              <w:ind w:left="360" w:hanging="360"/>
            </w:pPr>
            <w:r>
              <w:rPr>
                <w:rFonts w:ascii="Calibri" w:cs="Calibri" w:eastAsia="Calibri" w:hAnsi="Calibri"/>
                <w:b/>
                <w:bCs/>
                <w:color w:val="1A2124"/>
                <w:sz w:val="21"/>
                <w:szCs w:val="21"/>
              </w:rPr>
              <w:t xml:space="preserve">How do we know Earth’s climate is changing, and that human activities are the main cause? Use evidence from at least three stations.</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p>
            <w:pPr>
              <w:pBdr>
                <w:bottom w:val="single" w:color="9AA7A2" w:sz="4"/>
                <w:between w:val="single" w:color="9AA7A2" w:sz="4"/>
              </w:pBdr>
              <w:spacing w:after="0" w:line="400"/>
              <w:ind w:left="360"/>
            </w:pPr>
            <w:r>
              <w:rPr>
                <w:rFonts w:ascii="Calibri" w:cs="Calibri" w:eastAsia="Calibri" w:hAnsi="Calibri"/>
                <w:color w:val="1A2124"/>
                <w:sz w:val="22"/>
                <w:szCs w:val="22"/>
              </w:rPr>
              <w:t xml:space="preserve"> </w:t>
            </w:r>
          </w:p>
        </w:tc>
      </w:tr>
    </w:tbl>
    <w:p>
      <w:pPr>
        <w:spacing w:after="0"/>
      </w:pPr>
      <w:r>
        <w:rPr>
          <w:rFonts w:ascii="Calibri" w:cs="Calibri" w:eastAsia="Calibri" w:hAnsi="Calibri"/>
          <w:color w:val="1A2124"/>
          <w:sz w:val="10"/>
          <w:szCs w:val="10"/>
        </w:rPr>
        <w:t xml:space="preserve"> </w:t>
      </w:r>
    </w:p>
    <w:sectPr>
      <w:footerReference w:type="default" r:id="rId6"/>
      <w:pgSz w:w="11906" w:h="16838" w:orient="portrait"/>
      <w:pgMar w:top="700" w:right="850" w:bottom="7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6CEC9" w:sz="4"/>
      </w:pBdr>
      <w:tabs>
        <w:tab w:val="right" w:pos="10200"/>
      </w:tabs>
    </w:pPr>
    <w:r>
      <w:rPr>
        <w:rFonts w:ascii="Consolas" w:cs="Consolas" w:eastAsia="Consolas" w:hAnsi="Consolas"/>
        <w:color w:val="4A565A"/>
        <w:sz w:val="14"/>
        <w:szCs w:val="14"/>
      </w:rPr>
      <w:t xml:space="preserve">Ausgeology · Climate evidence · ausgeology.org/climate-evidence/</w:t>
    </w:r>
    <w:r>
      <w:rPr>
        <w:rFonts w:ascii="Consolas" w:cs="Consolas" w:eastAsia="Consolas" w:hAnsi="Consolas"/>
        <w:sz w:val="14"/>
        <w:szCs w:val="14"/>
      </w:rPr>
      <w:t xml:space="preserve">	</w:t>
    </w:r>
    <w:r>
      <w:rPr>
        <w:rFonts w:ascii="Consolas" w:cs="Consolas" w:eastAsia="Consolas" w:hAnsi="Consolas"/>
        <w:color w:val="4A565A"/>
        <w:sz w:val="14"/>
        <w:szCs w:val="14"/>
      </w:rPr>
      <w:t xml:space="preserve">Page </w:t>
    </w:r>
    <w:r>
      <w:rPr>
        <w:rFonts w:ascii="Consolas" w:cs="Consolas" w:eastAsia="Consolas" w:hAnsi="Consolas"/>
        <w:color w:val="4A565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2124"/>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evidence: station record sheet</dc:title>
  <dc:creator>Ausgeology</dc:creator>
  <cp:lastModifiedBy>Un-named</cp:lastModifiedBy>
  <cp:revision>1</cp:revision>
  <dcterms:created xsi:type="dcterms:W3CDTF">2026-11-02T04:41:26.832Z</dcterms:created>
  <dcterms:modified xsi:type="dcterms:W3CDTF">2026-11-02T04:41:26.832Z</dcterms:modified>
</cp:coreProperties>
</file>

<file path=docProps/custom.xml><?xml version="1.0" encoding="utf-8"?>
<Properties xmlns="http://schemas.openxmlformats.org/officeDocument/2006/custom-properties" xmlns:vt="http://schemas.openxmlformats.org/officeDocument/2006/docPropsVTypes"/>
</file>